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2E" w:rsidRPr="00DF62F5" w:rsidRDefault="001B1BEF" w:rsidP="00D378A7">
      <w:pPr>
        <w:pStyle w:val="a3"/>
        <w:jc w:val="left"/>
      </w:pPr>
      <w:r w:rsidRPr="00BA2FCB">
        <w:rPr>
          <w:rFonts w:hint="eastAsia"/>
          <w:b/>
          <w:sz w:val="28"/>
          <w:szCs w:val="28"/>
        </w:rPr>
        <w:t>嘉義縣</w:t>
      </w:r>
      <w:r>
        <w:rPr>
          <w:rFonts w:hint="eastAsia"/>
          <w:b/>
          <w:sz w:val="28"/>
          <w:szCs w:val="28"/>
        </w:rPr>
        <w:t>○○</w:t>
      </w:r>
      <w:r w:rsidRPr="00BA2FCB">
        <w:rPr>
          <w:rFonts w:hint="eastAsia"/>
          <w:b/>
          <w:sz w:val="28"/>
          <w:szCs w:val="28"/>
        </w:rPr>
        <w:t>國小</w:t>
      </w:r>
      <w:r w:rsidRPr="00BA2FCB">
        <w:rPr>
          <w:b/>
          <w:sz w:val="28"/>
          <w:szCs w:val="28"/>
        </w:rPr>
        <w:t>108</w:t>
      </w:r>
      <w:r w:rsidRPr="00BA2FCB">
        <w:rPr>
          <w:rFonts w:hint="eastAsia"/>
          <w:b/>
          <w:sz w:val="28"/>
          <w:szCs w:val="28"/>
        </w:rPr>
        <w:t>學年度彈性學習課程</w:t>
      </w:r>
      <w:r w:rsidRPr="00BA2FCB">
        <w:rPr>
          <w:b/>
          <w:sz w:val="28"/>
          <w:szCs w:val="28"/>
        </w:rPr>
        <w:t>(</w:t>
      </w:r>
      <w:r w:rsidRPr="00BA2FCB">
        <w:rPr>
          <w:rFonts w:hint="eastAsia"/>
          <w:b/>
          <w:sz w:val="28"/>
          <w:szCs w:val="28"/>
        </w:rPr>
        <w:t>校訂課程</w:t>
      </w:r>
      <w:r w:rsidRPr="00BA2FCB">
        <w:rPr>
          <w:b/>
          <w:sz w:val="28"/>
          <w:szCs w:val="28"/>
        </w:rPr>
        <w:t>)</w:t>
      </w:r>
      <w:r w:rsidRPr="00BA2FCB">
        <w:rPr>
          <w:rFonts w:hint="eastAsia"/>
          <w:b/>
          <w:sz w:val="28"/>
          <w:szCs w:val="28"/>
        </w:rPr>
        <w:t>特殊需求領域課程教學內容規劃表</w:t>
      </w:r>
      <w:r w:rsidRPr="00BA2FCB">
        <w:rPr>
          <w:b/>
          <w:sz w:val="28"/>
          <w:szCs w:val="28"/>
        </w:rPr>
        <w:t xml:space="preserve"> </w:t>
      </w:r>
      <w:r w:rsidRPr="00BA2FCB">
        <w:rPr>
          <w:rFonts w:hint="eastAsia"/>
          <w:b/>
          <w:sz w:val="28"/>
          <w:szCs w:val="28"/>
        </w:rPr>
        <w:t xml:space="preserve">  設計者：</w:t>
      </w:r>
      <w:r w:rsidRPr="001B1BEF">
        <w:rPr>
          <w:rFonts w:hint="eastAsia"/>
          <w:color w:val="auto"/>
          <w:sz w:val="28"/>
          <w:szCs w:val="28"/>
        </w:rPr>
        <w:t>李乙蘭</w:t>
      </w:r>
      <w:r w:rsidRPr="00E65414">
        <w:rPr>
          <w:rFonts w:hint="eastAsia"/>
          <w:color w:val="auto"/>
          <w:u w:val="single"/>
        </w:rPr>
        <w:t xml:space="preserve"> </w:t>
      </w:r>
      <w:r>
        <w:rPr>
          <w:rFonts w:hint="eastAsia"/>
          <w:color w:val="auto"/>
          <w:u w:val="single"/>
        </w:rPr>
        <w:t>老師</w:t>
      </w:r>
      <w:r w:rsidR="00D91D2E" w:rsidRPr="00DF62F5">
        <w:t xml:space="preserve"> </w:t>
      </w:r>
    </w:p>
    <w:p w:rsidR="00D91D2E" w:rsidRPr="005230AE" w:rsidRDefault="00D91D2E" w:rsidP="00D378A7">
      <w:pPr>
        <w:pStyle w:val="a3"/>
        <w:jc w:val="left"/>
        <w:rPr>
          <w:color w:val="auto"/>
        </w:rPr>
      </w:pPr>
      <w:r w:rsidRPr="00CF6EFC">
        <w:rPr>
          <w:rFonts w:hint="eastAsia"/>
        </w:rPr>
        <w:t xml:space="preserve">                                          </w:t>
      </w:r>
    </w:p>
    <w:p w:rsidR="00D91D2E" w:rsidRPr="00DF62F5" w:rsidRDefault="00DD7D47" w:rsidP="00D378A7">
      <w:pPr>
        <w:pStyle w:val="a3"/>
        <w:jc w:val="left"/>
      </w:pPr>
      <w:r>
        <w:t>（一）</w:t>
      </w:r>
      <w:r w:rsidR="00D91D2E" w:rsidRPr="00DF62F5">
        <w:rPr>
          <w:rFonts w:hint="eastAsia"/>
        </w:rPr>
        <w:t>教材來源：</w:t>
      </w:r>
      <w:r w:rsidR="005230AE" w:rsidRPr="00DF62F5">
        <w:rPr>
          <w:rFonts w:hint="eastAsia"/>
        </w:rPr>
        <w:t>■</w:t>
      </w:r>
      <w:r w:rsidR="00D91D2E" w:rsidRPr="00DF62F5">
        <w:rPr>
          <w:rFonts w:hint="eastAsia"/>
        </w:rPr>
        <w:t>自編   □編選-參考教材</w:t>
      </w:r>
      <w:r w:rsidR="001B1BEF">
        <w:rPr>
          <w:rFonts w:hint="eastAsia"/>
          <w:u w:val="single"/>
        </w:rPr>
        <w:t xml:space="preserve">           </w:t>
      </w:r>
      <w:r>
        <w:t>（二）</w:t>
      </w:r>
      <w:r w:rsidR="00D91D2E" w:rsidRPr="00DF62F5">
        <w:t>本領域每週學習節數：</w:t>
      </w:r>
      <w:r w:rsidR="004751F0" w:rsidRPr="004751F0">
        <w:rPr>
          <w:rFonts w:hint="eastAsia"/>
          <w:u w:val="single"/>
        </w:rPr>
        <w:t xml:space="preserve"> </w:t>
      </w:r>
      <w:r w:rsidR="001B1BEF" w:rsidRPr="001B1BEF">
        <w:rPr>
          <w:rFonts w:hint="eastAsia"/>
          <w:color w:val="FF0000"/>
          <w:u w:val="single"/>
        </w:rPr>
        <w:t>外加</w:t>
      </w:r>
      <w:r w:rsidR="004751F0" w:rsidRPr="004751F0">
        <w:rPr>
          <w:u w:val="single"/>
        </w:rPr>
        <w:t>1</w:t>
      </w:r>
      <w:r w:rsidR="004751F0" w:rsidRPr="004751F0">
        <w:rPr>
          <w:rFonts w:hint="eastAsia"/>
          <w:u w:val="single"/>
        </w:rPr>
        <w:t xml:space="preserve"> </w:t>
      </w:r>
      <w:r w:rsidR="00D91D2E" w:rsidRPr="00DF62F5">
        <w:t>節</w:t>
      </w:r>
      <w:r w:rsidR="00392D84" w:rsidRPr="00DF62F5">
        <w:rPr>
          <w:rFonts w:hint="eastAsia"/>
        </w:rPr>
        <w:t xml:space="preserve"> </w:t>
      </w:r>
      <w:bookmarkStart w:id="0" w:name="_GoBack"/>
      <w:bookmarkEnd w:id="0"/>
      <w:r w:rsidR="00392D84" w:rsidRPr="00DF62F5">
        <w:rPr>
          <w:rFonts w:hint="eastAsia"/>
        </w:rPr>
        <w:t xml:space="preserve">  </w:t>
      </w:r>
      <w:r w:rsidR="00D91D2E" w:rsidRPr="00DF62F5">
        <w:t xml:space="preserve"> </w:t>
      </w:r>
      <w:r>
        <w:t>（三）</w:t>
      </w:r>
      <w:r w:rsidR="00D91D2E" w:rsidRPr="00DF62F5">
        <w:t>教學對象</w:t>
      </w:r>
      <w:r w:rsidR="00392D84" w:rsidRPr="00DF62F5">
        <w:t>：</w:t>
      </w:r>
    </w:p>
    <w:tbl>
      <w:tblPr>
        <w:tblW w:w="15451" w:type="dxa"/>
        <w:tblInd w:w="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7"/>
        <w:gridCol w:w="1123"/>
        <w:gridCol w:w="1452"/>
        <w:gridCol w:w="1288"/>
        <w:gridCol w:w="1087"/>
        <w:gridCol w:w="1560"/>
        <w:gridCol w:w="1216"/>
        <w:gridCol w:w="1052"/>
        <w:gridCol w:w="1523"/>
        <w:gridCol w:w="1287"/>
        <w:gridCol w:w="1017"/>
        <w:gridCol w:w="1559"/>
      </w:tblGrid>
      <w:tr w:rsidR="00E65414" w:rsidRPr="00CF6EFC" w:rsidTr="00E65414">
        <w:trPr>
          <w:trHeight w:val="345"/>
        </w:trPr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593D" w:rsidRPr="00E65414" w:rsidRDefault="005D593D" w:rsidP="00E65414">
            <w:pPr>
              <w:spacing w:line="400" w:lineRule="exact"/>
              <w:ind w:leftChars="-150" w:left="-360" w:firstLineChars="150" w:firstLine="27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414">
              <w:rPr>
                <w:rFonts w:ascii="標楷體" w:eastAsia="標楷體" w:hAnsi="標楷體" w:hint="eastAsia"/>
                <w:sz w:val="18"/>
                <w:szCs w:val="18"/>
              </w:rPr>
              <w:t>學生姓名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593D" w:rsidRPr="00E65414" w:rsidRDefault="005D593D" w:rsidP="00E65414">
            <w:pPr>
              <w:spacing w:line="400" w:lineRule="exact"/>
              <w:ind w:leftChars="-150" w:left="-360" w:firstLineChars="150" w:firstLine="27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414">
              <w:rPr>
                <w:rFonts w:ascii="標楷體" w:eastAsia="標楷體" w:hAnsi="標楷體" w:hint="eastAsia"/>
                <w:sz w:val="18"/>
                <w:szCs w:val="18"/>
              </w:rPr>
              <w:t>年級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593D" w:rsidRPr="00E65414" w:rsidRDefault="005D593D" w:rsidP="00E65414">
            <w:pPr>
              <w:snapToGrid w:val="0"/>
              <w:spacing w:line="400" w:lineRule="exact"/>
              <w:ind w:leftChars="-150" w:left="-360" w:firstLineChars="150" w:firstLine="27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414">
              <w:rPr>
                <w:rFonts w:ascii="標楷體" w:eastAsia="標楷體" w:hAnsi="標楷體" w:hint="eastAsia"/>
                <w:sz w:val="18"/>
                <w:szCs w:val="18"/>
              </w:rPr>
              <w:t>障礙類別/程度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593D" w:rsidRPr="00E65414" w:rsidRDefault="005D593D" w:rsidP="00E65414">
            <w:pPr>
              <w:spacing w:line="400" w:lineRule="exact"/>
              <w:ind w:leftChars="-150" w:left="-360" w:firstLineChars="150" w:firstLine="27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414">
              <w:rPr>
                <w:rFonts w:ascii="標楷體" w:eastAsia="標楷體" w:hAnsi="標楷體" w:hint="eastAsia"/>
                <w:sz w:val="18"/>
                <w:szCs w:val="18"/>
              </w:rPr>
              <w:t>學生姓名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593D" w:rsidRPr="00E65414" w:rsidRDefault="005D593D" w:rsidP="00E65414">
            <w:pPr>
              <w:spacing w:line="400" w:lineRule="exact"/>
              <w:ind w:leftChars="-150" w:left="-360" w:firstLineChars="150" w:firstLine="27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414">
              <w:rPr>
                <w:rFonts w:ascii="標楷體" w:eastAsia="標楷體" w:hAnsi="標楷體" w:hint="eastAsia"/>
                <w:sz w:val="18"/>
                <w:szCs w:val="18"/>
              </w:rPr>
              <w:t>年級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593D" w:rsidRPr="00E65414" w:rsidRDefault="005D593D" w:rsidP="00E65414">
            <w:pPr>
              <w:snapToGrid w:val="0"/>
              <w:spacing w:line="400" w:lineRule="exact"/>
              <w:ind w:leftChars="-150" w:left="-360" w:firstLineChars="150" w:firstLine="27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414">
              <w:rPr>
                <w:rFonts w:ascii="標楷體" w:eastAsia="標楷體" w:hAnsi="標楷體" w:hint="eastAsia"/>
                <w:sz w:val="18"/>
                <w:szCs w:val="18"/>
              </w:rPr>
              <w:t>障礙類別/程度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D593D" w:rsidRPr="00E65414" w:rsidRDefault="005D593D" w:rsidP="00E65414">
            <w:pPr>
              <w:spacing w:line="400" w:lineRule="exact"/>
              <w:ind w:leftChars="-150" w:left="-360" w:firstLineChars="150" w:firstLine="27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414">
              <w:rPr>
                <w:rFonts w:ascii="標楷體" w:eastAsia="標楷體" w:hAnsi="標楷體" w:hint="eastAsia"/>
                <w:sz w:val="18"/>
                <w:szCs w:val="18"/>
              </w:rPr>
              <w:t>學生姓名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D593D" w:rsidRPr="00E65414" w:rsidRDefault="005D593D" w:rsidP="00E65414">
            <w:pPr>
              <w:spacing w:line="400" w:lineRule="exact"/>
              <w:ind w:leftChars="-150" w:left="-360" w:firstLineChars="150" w:firstLine="27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414">
              <w:rPr>
                <w:rFonts w:ascii="標楷體" w:eastAsia="標楷體" w:hAnsi="標楷體" w:hint="eastAsia"/>
                <w:sz w:val="18"/>
                <w:szCs w:val="18"/>
              </w:rPr>
              <w:t>年級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593D" w:rsidRPr="00E65414" w:rsidRDefault="005D593D" w:rsidP="00E65414">
            <w:pPr>
              <w:snapToGrid w:val="0"/>
              <w:spacing w:line="400" w:lineRule="exact"/>
              <w:ind w:leftChars="-150" w:left="-360" w:firstLineChars="150" w:firstLine="27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414">
              <w:rPr>
                <w:rFonts w:ascii="標楷體" w:eastAsia="標楷體" w:hAnsi="標楷體" w:hint="eastAsia"/>
                <w:sz w:val="18"/>
                <w:szCs w:val="18"/>
              </w:rPr>
              <w:t>障礙類別/程度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D593D" w:rsidRPr="00E65414" w:rsidRDefault="005D593D" w:rsidP="00E65414">
            <w:pPr>
              <w:spacing w:line="400" w:lineRule="exact"/>
              <w:ind w:leftChars="-150" w:left="-360" w:firstLineChars="150" w:firstLine="27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414">
              <w:rPr>
                <w:rFonts w:ascii="標楷體" w:eastAsia="標楷體" w:hAnsi="標楷體" w:hint="eastAsia"/>
                <w:sz w:val="18"/>
                <w:szCs w:val="18"/>
              </w:rPr>
              <w:t>學生姓名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D593D" w:rsidRPr="00E65414" w:rsidRDefault="005D593D" w:rsidP="00E65414">
            <w:pPr>
              <w:spacing w:line="400" w:lineRule="exact"/>
              <w:ind w:leftChars="-150" w:left="-360" w:firstLineChars="150" w:firstLine="27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414">
              <w:rPr>
                <w:rFonts w:ascii="標楷體" w:eastAsia="標楷體" w:hAnsi="標楷體" w:hint="eastAsia"/>
                <w:sz w:val="18"/>
                <w:szCs w:val="18"/>
              </w:rPr>
              <w:t>年級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593D" w:rsidRPr="00E65414" w:rsidRDefault="005D593D" w:rsidP="00E65414">
            <w:pPr>
              <w:snapToGrid w:val="0"/>
              <w:spacing w:line="400" w:lineRule="exact"/>
              <w:ind w:leftChars="-150" w:left="-360" w:firstLineChars="150" w:firstLine="27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65414">
              <w:rPr>
                <w:rFonts w:ascii="標楷體" w:eastAsia="標楷體" w:hAnsi="標楷體" w:hint="eastAsia"/>
                <w:sz w:val="18"/>
                <w:szCs w:val="18"/>
              </w:rPr>
              <w:t>障礙類別/程度</w:t>
            </w:r>
          </w:p>
        </w:tc>
      </w:tr>
      <w:tr w:rsidR="008974DE" w:rsidRPr="00CF6EFC" w:rsidTr="00E65414">
        <w:trPr>
          <w:trHeight w:val="544"/>
        </w:trPr>
        <w:tc>
          <w:tcPr>
            <w:tcW w:w="128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974DE" w:rsidRPr="00A50254" w:rsidRDefault="008974DE" w:rsidP="005230AE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A50254">
              <w:rPr>
                <w:rFonts w:ascii="標楷體" w:eastAsia="標楷體" w:hAnsi="標楷體" w:hint="eastAsia"/>
                <w:b/>
                <w:u w:val="single"/>
              </w:rPr>
              <w:t>楊</w:t>
            </w:r>
            <w:r w:rsidRPr="00A50254">
              <w:rPr>
                <w:rFonts w:hint="eastAsia"/>
                <w:b/>
                <w:u w:val="single"/>
              </w:rPr>
              <w:t>○</w:t>
            </w:r>
            <w:r w:rsidRPr="00A50254">
              <w:rPr>
                <w:rFonts w:ascii="標楷體" w:eastAsia="標楷體" w:hAnsi="標楷體" w:hint="eastAsia"/>
                <w:b/>
                <w:u w:val="single"/>
              </w:rPr>
              <w:t>成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974DE" w:rsidRPr="00CF6EFC" w:rsidRDefault="008974DE" w:rsidP="00DC64F6">
            <w:pPr>
              <w:pStyle w:val="Default"/>
              <w:spacing w:line="36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Times New Roman" w:hint="eastAsia"/>
                <w:kern w:val="2"/>
              </w:rPr>
              <w:t>六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74DE" w:rsidRPr="00CF6EFC" w:rsidRDefault="008974DE" w:rsidP="00DC64F6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學習障礙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74DE" w:rsidRPr="00A50254" w:rsidRDefault="008974DE" w:rsidP="00AB7728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proofErr w:type="gramStart"/>
            <w:r w:rsidRPr="00A50254">
              <w:rPr>
                <w:rFonts w:ascii="標楷體" w:eastAsia="標楷體" w:hAnsi="標楷體" w:hint="eastAsia"/>
                <w:b/>
                <w:u w:val="single"/>
              </w:rPr>
              <w:t>郭</w:t>
            </w:r>
            <w:proofErr w:type="gramEnd"/>
            <w:r w:rsidRPr="00A50254">
              <w:rPr>
                <w:rFonts w:hint="eastAsia"/>
                <w:b/>
                <w:u w:val="single"/>
              </w:rPr>
              <w:t>○</w:t>
            </w:r>
            <w:r w:rsidRPr="00A50254">
              <w:rPr>
                <w:rFonts w:ascii="標楷體" w:eastAsia="標楷體" w:hAnsi="標楷體" w:hint="eastAsia"/>
                <w:b/>
                <w:u w:val="single"/>
              </w:rPr>
              <w:t>恩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74DE" w:rsidRPr="00CF6EFC" w:rsidRDefault="008974DE" w:rsidP="00AB7728">
            <w:pPr>
              <w:pStyle w:val="Default"/>
              <w:spacing w:line="36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Times New Roman" w:hint="eastAsia"/>
                <w:kern w:val="2"/>
              </w:rPr>
              <w:t>六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74DE" w:rsidRPr="00CF6EFC" w:rsidRDefault="008974DE" w:rsidP="00AB7728">
            <w:pPr>
              <w:pStyle w:val="Default"/>
              <w:spacing w:line="36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Times New Roman" w:hint="eastAsia"/>
                <w:kern w:val="2"/>
              </w:rPr>
              <w:t>學習障礙</w:t>
            </w:r>
          </w:p>
        </w:tc>
        <w:tc>
          <w:tcPr>
            <w:tcW w:w="1216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974DE" w:rsidRPr="00A50254" w:rsidRDefault="008974DE" w:rsidP="00FF4D14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proofErr w:type="gramStart"/>
            <w:r w:rsidRPr="00A50254">
              <w:rPr>
                <w:rFonts w:ascii="標楷體" w:eastAsia="標楷體" w:hAnsi="標楷體" w:hint="eastAsia"/>
                <w:b/>
                <w:u w:val="single"/>
              </w:rPr>
              <w:t>郭</w:t>
            </w:r>
            <w:proofErr w:type="gramEnd"/>
            <w:r w:rsidRPr="00A50254">
              <w:rPr>
                <w:rFonts w:hint="eastAsia"/>
                <w:b/>
                <w:u w:val="single"/>
              </w:rPr>
              <w:t>○</w:t>
            </w:r>
            <w:r w:rsidRPr="00A50254">
              <w:rPr>
                <w:rFonts w:ascii="標楷體" w:eastAsia="標楷體" w:hAnsi="標楷體" w:hint="eastAsia"/>
                <w:b/>
                <w:u w:val="single"/>
              </w:rPr>
              <w:t>愛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974DE" w:rsidRPr="00CF6EFC" w:rsidRDefault="008974DE" w:rsidP="00FF4D14">
            <w:pPr>
              <w:pStyle w:val="Default"/>
              <w:spacing w:line="36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Times New Roman" w:hint="eastAsia"/>
                <w:kern w:val="2"/>
              </w:rPr>
              <w:t>六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74DE" w:rsidRPr="00CF6EFC" w:rsidRDefault="008974DE" w:rsidP="00FF4D14">
            <w:pPr>
              <w:pStyle w:val="Default"/>
              <w:spacing w:line="36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Times New Roman" w:hint="eastAsia"/>
                <w:kern w:val="2"/>
              </w:rPr>
              <w:t>學習障礙</w:t>
            </w:r>
          </w:p>
        </w:tc>
        <w:tc>
          <w:tcPr>
            <w:tcW w:w="1287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974DE" w:rsidRPr="00A50254" w:rsidRDefault="008974DE" w:rsidP="00BF4B2B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/>
                <w:b/>
                <w:u w:val="single"/>
              </w:rPr>
              <w:t>陳</w:t>
            </w:r>
            <w:r w:rsidRPr="00A50254">
              <w:rPr>
                <w:rFonts w:hint="eastAsia"/>
                <w:b/>
                <w:u w:val="single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b/>
                <w:u w:val="single"/>
              </w:rPr>
              <w:t>廷</w:t>
            </w:r>
            <w:proofErr w:type="gramEnd"/>
          </w:p>
        </w:tc>
        <w:tc>
          <w:tcPr>
            <w:tcW w:w="1017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974DE" w:rsidRPr="00CF6EFC" w:rsidRDefault="008974DE" w:rsidP="00BF4B2B">
            <w:pPr>
              <w:pStyle w:val="Default"/>
              <w:spacing w:line="36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Times New Roman" w:hint="eastAsia"/>
                <w:kern w:val="2"/>
              </w:rPr>
              <w:t>六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74DE" w:rsidRPr="00CF6EFC" w:rsidRDefault="008974DE" w:rsidP="00BF4B2B">
            <w:pPr>
              <w:pStyle w:val="Default"/>
              <w:spacing w:line="36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Times New Roman" w:hint="eastAsia"/>
                <w:kern w:val="2"/>
              </w:rPr>
              <w:t>學習障礙</w:t>
            </w:r>
          </w:p>
        </w:tc>
      </w:tr>
    </w:tbl>
    <w:p w:rsidR="00DE2485" w:rsidRPr="00B04003" w:rsidRDefault="00DD7D47" w:rsidP="00CF1946">
      <w:pPr>
        <w:pStyle w:val="a3"/>
        <w:jc w:val="left"/>
      </w:pPr>
      <w:r>
        <w:t>（四）</w:t>
      </w:r>
      <w:r w:rsidR="002523A0" w:rsidRPr="00B04003">
        <w:rPr>
          <w:rFonts w:hint="eastAsia"/>
        </w:rPr>
        <w:t>核心素養</w:t>
      </w:r>
      <w:r w:rsidR="00B04003" w:rsidRPr="00B04003">
        <w:rPr>
          <w:rFonts w:hint="eastAsia"/>
        </w:rPr>
        <w:t>、</w:t>
      </w:r>
      <w:r w:rsidR="00DE2485" w:rsidRPr="00B04003">
        <w:t>教學重點與評量方式</w:t>
      </w:r>
      <w:r>
        <w:t>：</w:t>
      </w:r>
    </w:p>
    <w:tbl>
      <w:tblPr>
        <w:tblW w:w="15451" w:type="dxa"/>
        <w:tblInd w:w="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8"/>
        <w:gridCol w:w="3969"/>
        <w:gridCol w:w="6095"/>
        <w:gridCol w:w="1559"/>
      </w:tblGrid>
      <w:tr w:rsidR="005D593D" w:rsidRPr="00CF6EFC" w:rsidTr="00E65414">
        <w:trPr>
          <w:trHeight w:val="345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593D" w:rsidRPr="00CF6EFC" w:rsidRDefault="005D593D" w:rsidP="00D734B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領域核心素養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593D" w:rsidRPr="005D593D" w:rsidRDefault="005D593D" w:rsidP="00D734B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5D593D">
              <w:rPr>
                <w:rFonts w:ascii="標楷體" w:eastAsia="標楷體" w:hAnsi="標楷體" w:hint="eastAsia"/>
              </w:rPr>
              <w:t>領綱學習</w:t>
            </w:r>
            <w:proofErr w:type="gramEnd"/>
            <w:r w:rsidRPr="005D593D">
              <w:rPr>
                <w:rFonts w:ascii="標楷體" w:eastAsia="標楷體" w:hAnsi="標楷體" w:hint="eastAsia"/>
              </w:rPr>
              <w:t>重點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593D" w:rsidRPr="00CF6EFC" w:rsidRDefault="005D593D" w:rsidP="00D734B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F6EFC">
              <w:rPr>
                <w:rFonts w:ascii="標楷體" w:eastAsia="標楷體" w:hAnsi="標楷體" w:hint="eastAsia"/>
              </w:rPr>
              <w:t>學年目標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D593D" w:rsidRPr="00CF6EFC" w:rsidRDefault="005D593D" w:rsidP="00D734B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F6EFC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5D593D" w:rsidRPr="00CF6EFC" w:rsidTr="00E65414">
        <w:trPr>
          <w:trHeight w:val="1269"/>
        </w:trPr>
        <w:tc>
          <w:tcPr>
            <w:tcW w:w="382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230AE" w:rsidRPr="00407869" w:rsidRDefault="005230AE" w:rsidP="0079012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407869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特學-E-A3</w:t>
            </w:r>
          </w:p>
          <w:p w:rsidR="005D593D" w:rsidRDefault="005230AE" w:rsidP="0079012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230AE">
              <w:rPr>
                <w:rFonts w:ascii="標楷體" w:eastAsia="標楷體" w:hAnsi="標楷體" w:hint="eastAsia"/>
                <w:sz w:val="20"/>
                <w:szCs w:val="20"/>
              </w:rPr>
              <w:t>能運用學習策略發展擬定計畫與實作的能力，並以創新思考方式，因應日常生活情境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5230AE" w:rsidRPr="00407869" w:rsidRDefault="005230AE" w:rsidP="0079012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407869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特學-E-B2</w:t>
            </w:r>
          </w:p>
          <w:p w:rsidR="005230AE" w:rsidRDefault="005230AE" w:rsidP="0079012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230AE">
              <w:rPr>
                <w:rFonts w:ascii="標楷體" w:eastAsia="標楷體" w:hAnsi="標楷體" w:hint="eastAsia"/>
                <w:sz w:val="20"/>
                <w:szCs w:val="20"/>
              </w:rPr>
              <w:t>能運用學習策略發展科技與資訊應用的基本素養，並理解各類媒體內容的意義與影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響。</w:t>
            </w:r>
          </w:p>
          <w:p w:rsidR="005230AE" w:rsidRPr="00407869" w:rsidRDefault="005230AE" w:rsidP="0079012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407869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特學-E-C2</w:t>
            </w:r>
          </w:p>
          <w:p w:rsidR="005230AE" w:rsidRPr="005230AE" w:rsidRDefault="005230AE" w:rsidP="0079012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230AE">
              <w:rPr>
                <w:rFonts w:ascii="標楷體" w:eastAsia="標楷體" w:hAnsi="標楷體" w:hint="eastAsia"/>
                <w:sz w:val="20"/>
                <w:szCs w:val="20"/>
              </w:rPr>
              <w:t>能運用學習策略養成理解他人感受之能力，樂於與人互動，並與團隊成員合作之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素養。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7869" w:rsidRPr="00407869" w:rsidRDefault="00407869" w:rsidP="0079012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407869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學習表現</w:t>
            </w:r>
          </w:p>
          <w:p w:rsidR="00407869" w:rsidRPr="00407869" w:rsidRDefault="00407869" w:rsidP="0079012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07869">
              <w:rPr>
                <w:rFonts w:ascii="標楷體" w:eastAsia="標楷體" w:hAnsi="標楷體" w:hint="eastAsia"/>
                <w:sz w:val="20"/>
                <w:szCs w:val="20"/>
              </w:rPr>
              <w:t>特學3-E3-2 使用學習輔助方法或工具。</w:t>
            </w:r>
          </w:p>
          <w:p w:rsidR="00407869" w:rsidRPr="00407869" w:rsidRDefault="00407869" w:rsidP="0079012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07869">
              <w:rPr>
                <w:rFonts w:ascii="標楷體" w:eastAsia="標楷體" w:hAnsi="標楷體" w:hint="eastAsia"/>
                <w:sz w:val="20"/>
                <w:szCs w:val="20"/>
              </w:rPr>
              <w:t>1.主動尋求適當的協助者解決學習問題 。</w:t>
            </w:r>
          </w:p>
          <w:p w:rsidR="00407869" w:rsidRPr="00407869" w:rsidRDefault="00407869" w:rsidP="0079012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07869">
              <w:rPr>
                <w:rFonts w:ascii="標楷體" w:eastAsia="標楷體" w:hAnsi="標楷體" w:hint="eastAsia"/>
                <w:sz w:val="20"/>
                <w:szCs w:val="20"/>
              </w:rPr>
              <w:t>2.運用網路檢索特定的學習資訊 。</w:t>
            </w:r>
          </w:p>
          <w:p w:rsidR="00407869" w:rsidRPr="00407869" w:rsidRDefault="00407869" w:rsidP="0079012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07869">
              <w:rPr>
                <w:rFonts w:ascii="標楷體" w:eastAsia="標楷體" w:hAnsi="標楷體" w:hint="eastAsia"/>
                <w:sz w:val="20"/>
                <w:szCs w:val="20"/>
              </w:rPr>
              <w:t>3.主動標記學習材料的綱要或重點提示 。</w:t>
            </w:r>
          </w:p>
          <w:p w:rsidR="00407869" w:rsidRPr="00407869" w:rsidRDefault="00407869" w:rsidP="0079012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07869">
              <w:rPr>
                <w:rFonts w:ascii="標楷體" w:eastAsia="標楷體" w:hAnsi="標楷體" w:hint="eastAsia"/>
                <w:sz w:val="20"/>
                <w:szCs w:val="20"/>
              </w:rPr>
              <w:t>4.運用學習工具書解答問題 。</w:t>
            </w:r>
          </w:p>
          <w:p w:rsidR="00407869" w:rsidRDefault="00407869" w:rsidP="0079012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07869">
              <w:rPr>
                <w:rFonts w:ascii="標楷體" w:eastAsia="標楷體" w:hAnsi="標楷體" w:hint="eastAsia"/>
                <w:sz w:val="20"/>
                <w:szCs w:val="20"/>
              </w:rPr>
              <w:t>5.運用圖書館搜尋學習相關資料 。</w:t>
            </w:r>
          </w:p>
          <w:p w:rsidR="00954371" w:rsidRPr="00954371" w:rsidRDefault="00416059" w:rsidP="0079012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修：</w:t>
            </w:r>
            <w:r w:rsidR="00954371" w:rsidRPr="0095437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依需求選用學習工具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）</w:t>
            </w:r>
            <w:proofErr w:type="gramEnd"/>
          </w:p>
          <w:p w:rsidR="00407869" w:rsidRPr="00407869" w:rsidRDefault="00407869" w:rsidP="0079012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407869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學習內容</w:t>
            </w:r>
          </w:p>
          <w:p w:rsidR="00407869" w:rsidRPr="00407869" w:rsidRDefault="00407869" w:rsidP="0079012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07869">
              <w:rPr>
                <w:rFonts w:ascii="標楷體" w:eastAsia="標楷體" w:hAnsi="標楷體" w:hint="eastAsia"/>
                <w:sz w:val="20"/>
                <w:szCs w:val="20"/>
              </w:rPr>
              <w:t>特學VIII-E3-1學習工具書 。</w:t>
            </w:r>
          </w:p>
          <w:p w:rsidR="00407869" w:rsidRPr="00407869" w:rsidRDefault="00407869" w:rsidP="0079012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07869">
              <w:rPr>
                <w:rFonts w:ascii="標楷體" w:eastAsia="標楷體" w:hAnsi="標楷體" w:hint="eastAsia"/>
                <w:sz w:val="20"/>
                <w:szCs w:val="20"/>
              </w:rPr>
              <w:t>特學VIII-E3-2網路檢索特定的學習資訊 。</w:t>
            </w:r>
          </w:p>
          <w:p w:rsidR="00954371" w:rsidRDefault="00407869" w:rsidP="0079012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07869">
              <w:rPr>
                <w:rFonts w:ascii="標楷體" w:eastAsia="標楷體" w:hAnsi="標楷體" w:hint="eastAsia"/>
                <w:sz w:val="20"/>
                <w:szCs w:val="20"/>
              </w:rPr>
              <w:t>特學VIII-E3-3圖書館資源。</w:t>
            </w:r>
          </w:p>
          <w:p w:rsidR="00954371" w:rsidRPr="00954371" w:rsidRDefault="00416059" w:rsidP="0079012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（</w:t>
            </w:r>
            <w:proofErr w:type="gramEnd"/>
            <w:r w:rsidR="00E6541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修：</w:t>
            </w:r>
            <w:r w:rsidR="00954371" w:rsidRPr="0095437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可選擇的學習工具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609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7E625C" w:rsidRPr="005874EF" w:rsidRDefault="005874EF" w:rsidP="005874E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02685F">
              <w:rPr>
                <w:rFonts w:ascii="標楷體" w:eastAsia="標楷體" w:hAnsi="標楷體" w:hint="eastAsia"/>
              </w:rPr>
              <w:t>能認識</w:t>
            </w:r>
            <w:r w:rsidR="007E625C" w:rsidRPr="005874EF">
              <w:rPr>
                <w:rFonts w:ascii="標楷體" w:eastAsia="標楷體" w:hAnsi="標楷體" w:hint="eastAsia"/>
              </w:rPr>
              <w:t>圖書館並使用</w:t>
            </w:r>
            <w:r w:rsidR="0072042D">
              <w:rPr>
                <w:rFonts w:ascii="標楷體" w:eastAsia="標楷體" w:hAnsi="標楷體" w:hint="eastAsia"/>
              </w:rPr>
              <w:t>數位</w:t>
            </w:r>
            <w:r w:rsidR="007E625C" w:rsidRPr="005874EF">
              <w:rPr>
                <w:rFonts w:ascii="標楷體" w:eastAsia="標楷體" w:hAnsi="標楷體" w:hint="eastAsia"/>
              </w:rPr>
              <w:t>查詢系統</w:t>
            </w:r>
            <w:r w:rsidR="0072042D">
              <w:rPr>
                <w:rFonts w:ascii="標楷體" w:eastAsia="標楷體" w:hAnsi="標楷體" w:hint="eastAsia"/>
              </w:rPr>
              <w:t>完成借書任務</w:t>
            </w:r>
            <w:r w:rsidR="007E625C" w:rsidRPr="005874EF">
              <w:rPr>
                <w:rFonts w:ascii="標楷體" w:eastAsia="標楷體" w:hAnsi="標楷體" w:hint="eastAsia"/>
              </w:rPr>
              <w:t>。</w:t>
            </w:r>
          </w:p>
          <w:p w:rsidR="007E625C" w:rsidRPr="005874EF" w:rsidRDefault="005874EF" w:rsidP="005874E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0B15BC" w:rsidRPr="005874EF">
              <w:rPr>
                <w:rFonts w:ascii="標楷體" w:eastAsia="標楷體" w:hAnsi="標楷體" w:hint="eastAsia"/>
              </w:rPr>
              <w:t>能使用網路資源</w:t>
            </w:r>
            <w:r>
              <w:rPr>
                <w:rFonts w:ascii="標楷體" w:eastAsia="標楷體" w:hAnsi="標楷體" w:hint="eastAsia"/>
              </w:rPr>
              <w:t>檢索相關</w:t>
            </w:r>
            <w:r w:rsidR="00B53FDB" w:rsidRPr="005874EF">
              <w:rPr>
                <w:rFonts w:ascii="標楷體" w:eastAsia="標楷體" w:hAnsi="標楷體" w:hint="eastAsia"/>
              </w:rPr>
              <w:t>資訊</w:t>
            </w:r>
            <w:r w:rsidR="0072042D">
              <w:rPr>
                <w:rFonts w:ascii="標楷體" w:eastAsia="標楷體" w:hAnsi="標楷體" w:hint="eastAsia"/>
              </w:rPr>
              <w:t>以</w:t>
            </w:r>
            <w:r>
              <w:rPr>
                <w:rFonts w:ascii="標楷體" w:eastAsia="標楷體" w:hAnsi="標楷體" w:hint="eastAsia"/>
              </w:rPr>
              <w:t>提升學科學習成效</w:t>
            </w:r>
            <w:r w:rsidR="00B53FDB" w:rsidRPr="005874EF">
              <w:rPr>
                <w:rFonts w:ascii="標楷體" w:eastAsia="標楷體" w:hAnsi="標楷體" w:hint="eastAsia"/>
              </w:rPr>
              <w:t>。</w:t>
            </w:r>
          </w:p>
          <w:p w:rsidR="0078209F" w:rsidRPr="005874EF" w:rsidRDefault="005874EF" w:rsidP="005874E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7E625C" w:rsidRPr="005874EF">
              <w:rPr>
                <w:rFonts w:ascii="標楷體" w:eastAsia="標楷體" w:hAnsi="標楷體" w:hint="eastAsia"/>
              </w:rPr>
              <w:t>能使用網路資源</w:t>
            </w:r>
            <w:r w:rsidR="0078209F" w:rsidRPr="005874EF">
              <w:rPr>
                <w:rFonts w:ascii="標楷體" w:eastAsia="標楷體" w:hAnsi="標楷體" w:hint="eastAsia"/>
              </w:rPr>
              <w:t>檢核</w:t>
            </w:r>
            <w:r w:rsidR="007E625C" w:rsidRPr="005874EF">
              <w:rPr>
                <w:rFonts w:ascii="標楷體" w:eastAsia="標楷體" w:hAnsi="標楷體" w:hint="eastAsia"/>
              </w:rPr>
              <w:t>學習成效。</w:t>
            </w:r>
          </w:p>
          <w:p w:rsidR="00EC2E93" w:rsidRDefault="005874EF" w:rsidP="00D734B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02685F">
              <w:rPr>
                <w:rFonts w:ascii="標楷體" w:eastAsia="標楷體" w:hAnsi="標楷體" w:hint="eastAsia"/>
              </w:rPr>
              <w:t>能使</w:t>
            </w:r>
            <w:r w:rsidR="0078209F" w:rsidRPr="005874EF">
              <w:rPr>
                <w:rFonts w:ascii="標楷體" w:eastAsia="標楷體" w:hAnsi="標楷體" w:hint="eastAsia"/>
              </w:rPr>
              <w:t>用</w:t>
            </w:r>
            <w:r w:rsidR="0072042D">
              <w:rPr>
                <w:rFonts w:ascii="標楷體" w:eastAsia="標楷體" w:hAnsi="標楷體" w:hint="eastAsia"/>
              </w:rPr>
              <w:t>網路工具解決</w:t>
            </w:r>
            <w:r w:rsidR="0002685F">
              <w:rPr>
                <w:rFonts w:ascii="標楷體" w:eastAsia="標楷體" w:hAnsi="標楷體" w:hint="eastAsia"/>
              </w:rPr>
              <w:t>學習的困難</w:t>
            </w:r>
            <w:r w:rsidR="0078209F" w:rsidRPr="005874EF">
              <w:rPr>
                <w:rFonts w:ascii="標楷體" w:eastAsia="標楷體" w:hAnsi="標楷體" w:hint="eastAsia"/>
              </w:rPr>
              <w:t>。</w:t>
            </w:r>
          </w:p>
          <w:p w:rsidR="0002685F" w:rsidRPr="0002685F" w:rsidRDefault="00D7325C" w:rsidP="00D7325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5.能使用網路資源</w:t>
            </w:r>
            <w:r w:rsidRPr="005874EF">
              <w:rPr>
                <w:rFonts w:ascii="標楷體" w:eastAsia="標楷體" w:hAnsi="標楷體" w:hint="eastAsia"/>
              </w:rPr>
              <w:t>與他人進行合作</w:t>
            </w:r>
            <w:r>
              <w:rPr>
                <w:rFonts w:ascii="標楷體" w:eastAsia="標楷體" w:hAnsi="標楷體" w:hint="eastAsia"/>
              </w:rPr>
              <w:t>完成學習任務。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D593D" w:rsidRPr="001762DA" w:rsidRDefault="001762DA" w:rsidP="008974D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1762DA">
              <w:rPr>
                <w:rFonts w:ascii="標楷體" w:eastAsia="標楷體" w:hAnsi="標楷體"/>
                <w:szCs w:val="28"/>
              </w:rPr>
              <w:t>實作</w:t>
            </w:r>
            <w:r>
              <w:rPr>
                <w:rFonts w:ascii="標楷體" w:eastAsia="標楷體" w:hAnsi="標楷體"/>
                <w:szCs w:val="28"/>
              </w:rPr>
              <w:t>評量</w:t>
            </w:r>
            <w:r w:rsidRPr="001762DA">
              <w:rPr>
                <w:rFonts w:ascii="標楷體" w:eastAsia="標楷體" w:hAnsi="標楷體"/>
                <w:szCs w:val="28"/>
              </w:rPr>
              <w:t>、</w:t>
            </w:r>
          </w:p>
          <w:p w:rsidR="001762DA" w:rsidRPr="001762DA" w:rsidRDefault="001762DA" w:rsidP="008974D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1762DA">
              <w:rPr>
                <w:rFonts w:ascii="標楷體" w:eastAsia="標楷體" w:hAnsi="標楷體" w:hint="eastAsia"/>
                <w:szCs w:val="28"/>
              </w:rPr>
              <w:t>紙筆</w:t>
            </w:r>
            <w:r>
              <w:rPr>
                <w:rFonts w:ascii="標楷體" w:eastAsia="標楷體" w:hAnsi="標楷體" w:hint="eastAsia"/>
                <w:szCs w:val="28"/>
              </w:rPr>
              <w:t>評量</w:t>
            </w:r>
          </w:p>
          <w:p w:rsidR="001762DA" w:rsidRPr="00CF6EFC" w:rsidRDefault="001762DA" w:rsidP="008974D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615F9" w:rsidRDefault="00DD7D47" w:rsidP="00CF1946">
      <w:pPr>
        <w:pStyle w:val="a3"/>
        <w:jc w:val="left"/>
      </w:pPr>
      <w:r>
        <w:t>（五）</w:t>
      </w:r>
      <w:r w:rsidR="00D91D2E" w:rsidRPr="00CF6EFC">
        <w:t>本學期課程內涵：</w:t>
      </w:r>
    </w:p>
    <w:p w:rsidR="00D91D2E" w:rsidRPr="00CF6EFC" w:rsidRDefault="00E615F9" w:rsidP="00E615F9">
      <w:pPr>
        <w:pStyle w:val="a3"/>
      </w:pPr>
      <w:r>
        <w:rPr>
          <w:rFonts w:hint="eastAsia"/>
        </w:rPr>
        <w:t>【</w:t>
      </w:r>
      <w:r w:rsidRPr="00CF6EFC">
        <w:t>第一學期</w:t>
      </w:r>
      <w:r>
        <w:rPr>
          <w:rFonts w:hint="eastAsia"/>
        </w:rPr>
        <w:t>】</w:t>
      </w:r>
    </w:p>
    <w:tbl>
      <w:tblPr>
        <w:tblStyle w:val="a4"/>
        <w:tblW w:w="15451" w:type="dxa"/>
        <w:tblInd w:w="108" w:type="dxa"/>
        <w:tblLook w:val="04A0" w:firstRow="1" w:lastRow="0" w:firstColumn="1" w:lastColumn="0" w:noHBand="0" w:noVBand="1"/>
      </w:tblPr>
      <w:tblGrid>
        <w:gridCol w:w="1418"/>
        <w:gridCol w:w="6379"/>
        <w:gridCol w:w="1417"/>
        <w:gridCol w:w="6237"/>
      </w:tblGrid>
      <w:tr w:rsidR="00B04003" w:rsidRPr="00CF6EFC" w:rsidTr="00E65414"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4003" w:rsidRPr="00E65414" w:rsidRDefault="00B04003" w:rsidP="008974DE">
            <w:pPr>
              <w:pStyle w:val="a3"/>
              <w:rPr>
                <w:sz w:val="24"/>
                <w:szCs w:val="24"/>
              </w:rPr>
            </w:pPr>
            <w:proofErr w:type="gramStart"/>
            <w:r w:rsidRPr="00E65414">
              <w:rPr>
                <w:rFonts w:hint="eastAsia"/>
                <w:sz w:val="24"/>
                <w:szCs w:val="24"/>
              </w:rPr>
              <w:t>週</w:t>
            </w:r>
            <w:proofErr w:type="gramEnd"/>
            <w:r w:rsidRPr="00E65414">
              <w:rPr>
                <w:rFonts w:hint="eastAsia"/>
                <w:sz w:val="24"/>
                <w:szCs w:val="24"/>
              </w:rPr>
              <w:t>次</w:t>
            </w:r>
          </w:p>
        </w:tc>
        <w:tc>
          <w:tcPr>
            <w:tcW w:w="637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B04003" w:rsidRPr="00E65414" w:rsidRDefault="00B04003" w:rsidP="008974DE">
            <w:pPr>
              <w:pStyle w:val="a3"/>
              <w:rPr>
                <w:sz w:val="24"/>
                <w:szCs w:val="24"/>
              </w:rPr>
            </w:pPr>
            <w:r w:rsidRPr="00E65414">
              <w:rPr>
                <w:rFonts w:hint="eastAsia"/>
                <w:sz w:val="24"/>
                <w:szCs w:val="24"/>
              </w:rPr>
              <w:t>單元名稱/學習內容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B04003" w:rsidRPr="00E65414" w:rsidRDefault="00B04003" w:rsidP="008974DE">
            <w:pPr>
              <w:pStyle w:val="a3"/>
              <w:rPr>
                <w:sz w:val="24"/>
                <w:szCs w:val="24"/>
              </w:rPr>
            </w:pPr>
            <w:proofErr w:type="gramStart"/>
            <w:r w:rsidRPr="00E65414">
              <w:rPr>
                <w:rFonts w:hint="eastAsia"/>
                <w:sz w:val="24"/>
                <w:szCs w:val="24"/>
              </w:rPr>
              <w:t>週</w:t>
            </w:r>
            <w:proofErr w:type="gramEnd"/>
            <w:r w:rsidRPr="00E65414">
              <w:rPr>
                <w:rFonts w:hint="eastAsia"/>
                <w:sz w:val="24"/>
                <w:szCs w:val="24"/>
              </w:rPr>
              <w:t>次</w:t>
            </w:r>
          </w:p>
        </w:tc>
        <w:tc>
          <w:tcPr>
            <w:tcW w:w="623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04003" w:rsidRPr="00E65414" w:rsidRDefault="00B04003" w:rsidP="008974DE">
            <w:pPr>
              <w:pStyle w:val="a3"/>
              <w:rPr>
                <w:sz w:val="24"/>
                <w:szCs w:val="24"/>
              </w:rPr>
            </w:pPr>
            <w:r w:rsidRPr="00E65414">
              <w:rPr>
                <w:rFonts w:hint="eastAsia"/>
                <w:sz w:val="24"/>
                <w:szCs w:val="24"/>
              </w:rPr>
              <w:t>單元名稱/學習內容</w:t>
            </w:r>
          </w:p>
        </w:tc>
      </w:tr>
      <w:tr w:rsidR="008974DE" w:rsidRPr="00CF6EFC" w:rsidTr="00E65414"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8974DE" w:rsidRPr="00DF62F5" w:rsidRDefault="008974DE" w:rsidP="008974DE">
            <w:pPr>
              <w:pStyle w:val="a3"/>
            </w:pPr>
            <w:r>
              <w:rPr>
                <w:rFonts w:hint="eastAsia"/>
              </w:rPr>
              <w:t>1-4</w:t>
            </w:r>
            <w:proofErr w:type="gramStart"/>
            <w:r w:rsidRPr="00DF62F5">
              <w:t>週</w:t>
            </w:r>
            <w:proofErr w:type="gramEnd"/>
          </w:p>
        </w:tc>
        <w:tc>
          <w:tcPr>
            <w:tcW w:w="6379" w:type="dxa"/>
          </w:tcPr>
          <w:p w:rsidR="008974DE" w:rsidRPr="008630AD" w:rsidRDefault="008974DE" w:rsidP="008974DE">
            <w:pPr>
              <w:pStyle w:val="a3"/>
              <w:jc w:val="both"/>
              <w:rPr>
                <w:u w:val="single"/>
              </w:rPr>
            </w:pPr>
            <w:r w:rsidRPr="008630AD">
              <w:rPr>
                <w:u w:val="single"/>
              </w:rPr>
              <w:t>單元</w:t>
            </w:r>
            <w:proofErr w:type="gramStart"/>
            <w:r w:rsidRPr="008630AD">
              <w:rPr>
                <w:u w:val="single"/>
              </w:rPr>
              <w:t>一</w:t>
            </w:r>
            <w:proofErr w:type="gramEnd"/>
            <w:r w:rsidRPr="008630AD">
              <w:rPr>
                <w:u w:val="single"/>
              </w:rPr>
              <w:t>：知識的寶庫</w:t>
            </w:r>
            <w:r w:rsidRPr="008630AD">
              <w:rPr>
                <w:rFonts w:hint="eastAsia"/>
                <w:u w:val="single"/>
              </w:rPr>
              <w:t>-</w:t>
            </w:r>
            <w:r w:rsidRPr="008630AD">
              <w:rPr>
                <w:u w:val="single"/>
              </w:rPr>
              <w:t>認識圖書館</w:t>
            </w:r>
          </w:p>
          <w:p w:rsidR="008974DE" w:rsidRPr="00DF62F5" w:rsidRDefault="008974DE" w:rsidP="008974DE">
            <w:pPr>
              <w:pStyle w:val="a3"/>
              <w:jc w:val="both"/>
            </w:pPr>
            <w:r w:rsidRPr="00DF62F5">
              <w:rPr>
                <w:rFonts w:hint="eastAsia"/>
              </w:rPr>
              <w:t>認識學校的圖書館/使用圖書館的禮節/</w:t>
            </w:r>
            <w:proofErr w:type="gramStart"/>
            <w:r w:rsidRPr="00DF62F5">
              <w:rPr>
                <w:rFonts w:hint="eastAsia"/>
              </w:rPr>
              <w:t>認識借還書</w:t>
            </w:r>
            <w:proofErr w:type="gramEnd"/>
            <w:r w:rsidRPr="00DF62F5">
              <w:rPr>
                <w:rFonts w:hint="eastAsia"/>
              </w:rPr>
              <w:t>流程/認識圖書分類系統與索書號/</w:t>
            </w:r>
            <w:r>
              <w:rPr>
                <w:rFonts w:hint="eastAsia"/>
              </w:rPr>
              <w:t>使用圖書館數位查詢系統/學校</w:t>
            </w:r>
            <w:r w:rsidRPr="00DF62F5">
              <w:rPr>
                <w:rFonts w:hint="eastAsia"/>
              </w:rPr>
              <w:t>圖書館</w:t>
            </w:r>
            <w:proofErr w:type="gramStart"/>
            <w:r w:rsidRPr="00DF62F5">
              <w:rPr>
                <w:rFonts w:hint="eastAsia"/>
              </w:rPr>
              <w:t>借書實作</w:t>
            </w:r>
            <w:proofErr w:type="gramEnd"/>
          </w:p>
        </w:tc>
        <w:tc>
          <w:tcPr>
            <w:tcW w:w="1417" w:type="dxa"/>
            <w:vAlign w:val="center"/>
          </w:tcPr>
          <w:p w:rsidR="008974DE" w:rsidRPr="00DF62F5" w:rsidRDefault="008974DE" w:rsidP="00BF4B2B">
            <w:pPr>
              <w:pStyle w:val="a3"/>
            </w:pPr>
            <w:r>
              <w:t>13</w:t>
            </w:r>
            <w:r>
              <w:rPr>
                <w:rFonts w:hint="eastAsia"/>
              </w:rPr>
              <w:t>-16</w:t>
            </w:r>
            <w:proofErr w:type="gramStart"/>
            <w:r w:rsidRPr="00DF62F5">
              <w:t>週</w:t>
            </w:r>
            <w:proofErr w:type="gramEnd"/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:rsidR="008974DE" w:rsidRPr="008630AD" w:rsidRDefault="008974DE" w:rsidP="008974DE">
            <w:pPr>
              <w:pStyle w:val="a3"/>
              <w:jc w:val="both"/>
              <w:rPr>
                <w:u w:val="single"/>
              </w:rPr>
            </w:pPr>
            <w:r w:rsidRPr="008630AD">
              <w:rPr>
                <w:u w:val="single"/>
              </w:rPr>
              <w:t>單元四：網路小幫手</w:t>
            </w:r>
          </w:p>
          <w:p w:rsidR="008974DE" w:rsidRPr="00DF62F5" w:rsidRDefault="008974DE" w:rsidP="008974DE">
            <w:pPr>
              <w:pStyle w:val="a3"/>
              <w:jc w:val="both"/>
            </w:pPr>
            <w:r>
              <w:t>Voice</w:t>
            </w:r>
            <w:r>
              <w:rPr>
                <w:rFonts w:hint="eastAsia"/>
              </w:rPr>
              <w:t xml:space="preserve"> note</w:t>
            </w:r>
            <w:r>
              <w:t>語音輸入工具介紹</w:t>
            </w:r>
            <w:r>
              <w:rPr>
                <w:rFonts w:hint="eastAsia"/>
              </w:rPr>
              <w:t>/文字MP3/</w:t>
            </w:r>
            <w:proofErr w:type="spellStart"/>
            <w:r>
              <w:rPr>
                <w:rFonts w:hint="eastAsia"/>
              </w:rPr>
              <w:t>google</w:t>
            </w:r>
            <w:proofErr w:type="spellEnd"/>
            <w:r>
              <w:rPr>
                <w:rFonts w:hint="eastAsia"/>
              </w:rPr>
              <w:t>翻譯/</w:t>
            </w:r>
            <w:proofErr w:type="spellStart"/>
            <w:r>
              <w:rPr>
                <w:rFonts w:hint="eastAsia"/>
              </w:rPr>
              <w:t>google</w:t>
            </w:r>
            <w:proofErr w:type="spellEnd"/>
            <w:r>
              <w:rPr>
                <w:rFonts w:hint="eastAsia"/>
              </w:rPr>
              <w:t>地圖/</w:t>
            </w:r>
          </w:p>
        </w:tc>
      </w:tr>
      <w:tr w:rsidR="008974DE" w:rsidRPr="00CF6EFC" w:rsidTr="00E65414"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8974DE" w:rsidRPr="00DF62F5" w:rsidRDefault="008974DE" w:rsidP="008974DE">
            <w:pPr>
              <w:pStyle w:val="a3"/>
            </w:pPr>
            <w:r>
              <w:t>5</w:t>
            </w:r>
            <w:r>
              <w:rPr>
                <w:rFonts w:hint="eastAsia"/>
              </w:rPr>
              <w:t>-8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</w:tc>
        <w:tc>
          <w:tcPr>
            <w:tcW w:w="6379" w:type="dxa"/>
          </w:tcPr>
          <w:p w:rsidR="008974DE" w:rsidRPr="008630AD" w:rsidRDefault="008974DE" w:rsidP="008974DE">
            <w:pPr>
              <w:pStyle w:val="a3"/>
              <w:jc w:val="both"/>
              <w:rPr>
                <w:u w:val="single"/>
              </w:rPr>
            </w:pPr>
            <w:r w:rsidRPr="008630AD">
              <w:rPr>
                <w:u w:val="single"/>
              </w:rPr>
              <w:t>單元二：網路小學堂</w:t>
            </w:r>
          </w:p>
          <w:p w:rsidR="008974DE" w:rsidRPr="00DF62F5" w:rsidRDefault="008974DE" w:rsidP="008974DE">
            <w:pPr>
              <w:pStyle w:val="a3"/>
              <w:jc w:val="both"/>
            </w:pPr>
            <w:r>
              <w:rPr>
                <w:rFonts w:hint="eastAsia"/>
              </w:rPr>
              <w:t>教育部重編國語辭典/教育部成語典/均一教育平台/國語日報/</w:t>
            </w:r>
          </w:p>
        </w:tc>
        <w:tc>
          <w:tcPr>
            <w:tcW w:w="1417" w:type="dxa"/>
            <w:vMerge w:val="restart"/>
            <w:vAlign w:val="center"/>
          </w:tcPr>
          <w:p w:rsidR="008974DE" w:rsidRPr="00DF62F5" w:rsidRDefault="008974DE" w:rsidP="00BF4B2B">
            <w:pPr>
              <w:pStyle w:val="a3"/>
            </w:pPr>
            <w:r>
              <w:t>17</w:t>
            </w:r>
            <w:r>
              <w:rPr>
                <w:rFonts w:hint="eastAsia"/>
              </w:rPr>
              <w:t>-20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</w:tc>
        <w:tc>
          <w:tcPr>
            <w:tcW w:w="6237" w:type="dxa"/>
            <w:vMerge w:val="restart"/>
            <w:tcBorders>
              <w:right w:val="single" w:sz="12" w:space="0" w:color="auto"/>
            </w:tcBorders>
          </w:tcPr>
          <w:p w:rsidR="008974DE" w:rsidRPr="008630AD" w:rsidRDefault="008974DE" w:rsidP="008974DE">
            <w:pPr>
              <w:pStyle w:val="a3"/>
              <w:jc w:val="both"/>
              <w:rPr>
                <w:u w:val="single"/>
              </w:rPr>
            </w:pPr>
            <w:r w:rsidRPr="008630AD">
              <w:rPr>
                <w:u w:val="single"/>
              </w:rPr>
              <w:t>單元五：我的超級任務</w:t>
            </w:r>
          </w:p>
          <w:p w:rsidR="008974DE" w:rsidRPr="00DF62F5" w:rsidRDefault="008974DE" w:rsidP="008974DE">
            <w:pPr>
              <w:pStyle w:val="a3"/>
              <w:jc w:val="both"/>
            </w:pPr>
            <w:r>
              <w:t>任務</w:t>
            </w:r>
            <w:proofErr w:type="gramStart"/>
            <w:r>
              <w:t>一</w:t>
            </w:r>
            <w:proofErr w:type="gramEnd"/>
            <w:r>
              <w:rPr>
                <w:rFonts w:hint="eastAsia"/>
              </w:rPr>
              <w:t>/任務二/任務三/任務四</w:t>
            </w:r>
          </w:p>
        </w:tc>
      </w:tr>
      <w:tr w:rsidR="008974DE" w:rsidRPr="00CF6EFC" w:rsidTr="00E65414"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74DE" w:rsidRPr="00DF62F5" w:rsidRDefault="008974DE" w:rsidP="008974DE">
            <w:pPr>
              <w:pStyle w:val="a3"/>
            </w:pPr>
            <w:r>
              <w:t>9</w:t>
            </w:r>
            <w:r>
              <w:rPr>
                <w:rFonts w:hint="eastAsia"/>
              </w:rPr>
              <w:t>-12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</w:tc>
        <w:tc>
          <w:tcPr>
            <w:tcW w:w="6379" w:type="dxa"/>
            <w:tcBorders>
              <w:bottom w:val="single" w:sz="12" w:space="0" w:color="auto"/>
            </w:tcBorders>
          </w:tcPr>
          <w:p w:rsidR="008974DE" w:rsidRPr="009922F2" w:rsidRDefault="008974DE" w:rsidP="008974DE">
            <w:pPr>
              <w:pStyle w:val="a3"/>
              <w:jc w:val="both"/>
              <w:rPr>
                <w:u w:val="single"/>
              </w:rPr>
            </w:pPr>
            <w:r w:rsidRPr="009922F2">
              <w:rPr>
                <w:u w:val="single"/>
              </w:rPr>
              <w:t>單元</w:t>
            </w:r>
            <w:proofErr w:type="gramStart"/>
            <w:r w:rsidRPr="009922F2">
              <w:rPr>
                <w:u w:val="single"/>
              </w:rPr>
              <w:t>三</w:t>
            </w:r>
            <w:proofErr w:type="gramEnd"/>
            <w:r w:rsidRPr="009922F2">
              <w:rPr>
                <w:u w:val="single"/>
              </w:rPr>
              <w:t>：網路闖關王</w:t>
            </w:r>
          </w:p>
          <w:p w:rsidR="008974DE" w:rsidRPr="00DF62F5" w:rsidRDefault="008974DE" w:rsidP="008974DE">
            <w:pPr>
              <w:pStyle w:val="a3"/>
              <w:jc w:val="both"/>
            </w:pPr>
            <w:proofErr w:type="gramStart"/>
            <w:r>
              <w:t>愛學網益智</w:t>
            </w:r>
            <w:proofErr w:type="gramEnd"/>
            <w:r>
              <w:t>遊戲</w:t>
            </w:r>
            <w:r>
              <w:rPr>
                <w:rFonts w:hint="eastAsia"/>
              </w:rPr>
              <w:t>/</w:t>
            </w:r>
            <w:proofErr w:type="gramStart"/>
            <w:r>
              <w:rPr>
                <w:rFonts w:hint="eastAsia"/>
              </w:rPr>
              <w:t>昌爸工作</w:t>
            </w:r>
            <w:proofErr w:type="gramEnd"/>
            <w:r>
              <w:rPr>
                <w:rFonts w:hint="eastAsia"/>
              </w:rPr>
              <w:t>坊數學遊戲/</w:t>
            </w:r>
            <w:proofErr w:type="spellStart"/>
            <w:r>
              <w:rPr>
                <w:rFonts w:hint="eastAsia"/>
              </w:rPr>
              <w:t>PaGamO</w:t>
            </w:r>
            <w:proofErr w:type="spellEnd"/>
            <w:r>
              <w:rPr>
                <w:rFonts w:hint="eastAsia"/>
              </w:rPr>
              <w:t>遊戲學習平台</w:t>
            </w: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8974DE" w:rsidRPr="00DF62F5" w:rsidRDefault="008974DE" w:rsidP="008974DE">
            <w:pPr>
              <w:pStyle w:val="a3"/>
            </w:pPr>
          </w:p>
        </w:tc>
        <w:tc>
          <w:tcPr>
            <w:tcW w:w="623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974DE" w:rsidRPr="00DF62F5" w:rsidRDefault="008974DE" w:rsidP="008974DE">
            <w:pPr>
              <w:pStyle w:val="a3"/>
            </w:pPr>
          </w:p>
        </w:tc>
      </w:tr>
    </w:tbl>
    <w:p w:rsidR="00D91D2E" w:rsidRPr="00CF6EFC" w:rsidRDefault="00E615F9" w:rsidP="00E615F9">
      <w:pPr>
        <w:pStyle w:val="a3"/>
      </w:pPr>
      <w:r>
        <w:rPr>
          <w:rFonts w:hint="eastAsia"/>
        </w:rPr>
        <w:t>【</w:t>
      </w:r>
      <w:r w:rsidRPr="00CF6EFC">
        <w:t>第</w:t>
      </w:r>
      <w:r>
        <w:t>二</w:t>
      </w:r>
      <w:r w:rsidRPr="00CF6EFC">
        <w:t>學期</w:t>
      </w:r>
      <w:r>
        <w:rPr>
          <w:rFonts w:hint="eastAsia"/>
        </w:rPr>
        <w:t>】暫略</w:t>
      </w:r>
    </w:p>
    <w:p w:rsidR="00046543" w:rsidRPr="00E615F9" w:rsidRDefault="00D91D2E" w:rsidP="00E615F9">
      <w:pPr>
        <w:pStyle w:val="a3"/>
        <w:jc w:val="left"/>
        <w:rPr>
          <w:sz w:val="22"/>
        </w:rPr>
      </w:pPr>
      <w:r w:rsidRPr="00E615F9">
        <w:rPr>
          <w:rFonts w:hint="eastAsia"/>
          <w:sz w:val="22"/>
        </w:rPr>
        <w:t>備註：</w:t>
      </w:r>
      <w:r w:rsidR="00DE2485" w:rsidRPr="00E615F9">
        <w:rPr>
          <w:rFonts w:hint="eastAsia"/>
          <w:sz w:val="22"/>
        </w:rPr>
        <w:t>1.</w:t>
      </w:r>
      <w:r w:rsidRPr="00E615F9">
        <w:rPr>
          <w:rFonts w:hint="eastAsia"/>
          <w:sz w:val="22"/>
        </w:rPr>
        <w:t>集中式特教班</w:t>
      </w:r>
      <w:proofErr w:type="gramStart"/>
      <w:r w:rsidRPr="00E615F9">
        <w:rPr>
          <w:rFonts w:hint="eastAsia"/>
          <w:sz w:val="22"/>
        </w:rPr>
        <w:t>﹑</w:t>
      </w:r>
      <w:proofErr w:type="gramEnd"/>
      <w:r w:rsidRPr="00E615F9">
        <w:rPr>
          <w:rFonts w:hint="eastAsia"/>
          <w:sz w:val="22"/>
        </w:rPr>
        <w:t>資源班</w:t>
      </w:r>
      <w:proofErr w:type="gramStart"/>
      <w:r w:rsidRPr="00E615F9">
        <w:rPr>
          <w:rFonts w:hint="eastAsia"/>
          <w:sz w:val="22"/>
        </w:rPr>
        <w:t>﹑身障類及資優類巡迴輔導特需領域</w:t>
      </w:r>
      <w:proofErr w:type="gramEnd"/>
      <w:r w:rsidRPr="00E615F9">
        <w:rPr>
          <w:rFonts w:hint="eastAsia"/>
          <w:sz w:val="22"/>
        </w:rPr>
        <w:t>皆使用此表格</w:t>
      </w:r>
      <w:r w:rsidR="00DE2485" w:rsidRPr="00E615F9">
        <w:rPr>
          <w:rFonts w:hint="eastAsia"/>
          <w:sz w:val="22"/>
        </w:rPr>
        <w:t xml:space="preserve">。 </w:t>
      </w:r>
    </w:p>
    <w:sectPr w:rsidR="00046543" w:rsidRPr="00E615F9" w:rsidSect="00D91D2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AD7" w:rsidRDefault="00CF2AD7" w:rsidP="00DE2485">
      <w:r>
        <w:separator/>
      </w:r>
    </w:p>
  </w:endnote>
  <w:endnote w:type="continuationSeparator" w:id="0">
    <w:p w:rsidR="00CF2AD7" w:rsidRDefault="00CF2AD7" w:rsidP="00DE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+錆屍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AD7" w:rsidRDefault="00CF2AD7" w:rsidP="00DE2485">
      <w:r>
        <w:separator/>
      </w:r>
    </w:p>
  </w:footnote>
  <w:footnote w:type="continuationSeparator" w:id="0">
    <w:p w:rsidR="00CF2AD7" w:rsidRDefault="00CF2AD7" w:rsidP="00DE2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C2B57"/>
    <w:multiLevelType w:val="hybridMultilevel"/>
    <w:tmpl w:val="94F6259E"/>
    <w:lvl w:ilvl="0" w:tplc="5BE6F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2E"/>
    <w:rsid w:val="00012234"/>
    <w:rsid w:val="0002685F"/>
    <w:rsid w:val="0004591F"/>
    <w:rsid w:val="00046543"/>
    <w:rsid w:val="000B15BC"/>
    <w:rsid w:val="000C0FFB"/>
    <w:rsid w:val="001762DA"/>
    <w:rsid w:val="00183438"/>
    <w:rsid w:val="001B1BEF"/>
    <w:rsid w:val="002332EC"/>
    <w:rsid w:val="002523A0"/>
    <w:rsid w:val="0030494A"/>
    <w:rsid w:val="00392D84"/>
    <w:rsid w:val="00407869"/>
    <w:rsid w:val="00416059"/>
    <w:rsid w:val="004751F0"/>
    <w:rsid w:val="004A2744"/>
    <w:rsid w:val="004A39D7"/>
    <w:rsid w:val="005230AE"/>
    <w:rsid w:val="00541C2D"/>
    <w:rsid w:val="005874EF"/>
    <w:rsid w:val="005D593D"/>
    <w:rsid w:val="0072042D"/>
    <w:rsid w:val="00720A2C"/>
    <w:rsid w:val="007340C5"/>
    <w:rsid w:val="0078209F"/>
    <w:rsid w:val="0079012C"/>
    <w:rsid w:val="007C4630"/>
    <w:rsid w:val="007E625C"/>
    <w:rsid w:val="008630AD"/>
    <w:rsid w:val="008921E7"/>
    <w:rsid w:val="008974DE"/>
    <w:rsid w:val="008E0064"/>
    <w:rsid w:val="0090445E"/>
    <w:rsid w:val="00904CAC"/>
    <w:rsid w:val="00954371"/>
    <w:rsid w:val="009922F2"/>
    <w:rsid w:val="00A50254"/>
    <w:rsid w:val="00A736B1"/>
    <w:rsid w:val="00B04003"/>
    <w:rsid w:val="00B53FDB"/>
    <w:rsid w:val="00BA5CD1"/>
    <w:rsid w:val="00BC7827"/>
    <w:rsid w:val="00BD40B8"/>
    <w:rsid w:val="00BE2069"/>
    <w:rsid w:val="00C74621"/>
    <w:rsid w:val="00CC663F"/>
    <w:rsid w:val="00CF1946"/>
    <w:rsid w:val="00CF2AD7"/>
    <w:rsid w:val="00CF6EFC"/>
    <w:rsid w:val="00D160CA"/>
    <w:rsid w:val="00D378A7"/>
    <w:rsid w:val="00D7325C"/>
    <w:rsid w:val="00D734BC"/>
    <w:rsid w:val="00D84DF3"/>
    <w:rsid w:val="00D91D2E"/>
    <w:rsid w:val="00DD7D47"/>
    <w:rsid w:val="00DE2485"/>
    <w:rsid w:val="00DF62F5"/>
    <w:rsid w:val="00E615F9"/>
    <w:rsid w:val="00E65414"/>
    <w:rsid w:val="00EC2E93"/>
    <w:rsid w:val="00EE6550"/>
    <w:rsid w:val="00F06E82"/>
    <w:rsid w:val="00F1654F"/>
    <w:rsid w:val="00F671A3"/>
    <w:rsid w:val="00FB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2E"/>
    <w:pPr>
      <w:widowControl w:val="0"/>
    </w:pPr>
    <w:rPr>
      <w:rFonts w:ascii="Roman PS" w:eastAsia="新細明體" w:hAnsi="Roman PS" w:cs="Roman P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"/>
    <w:basedOn w:val="a"/>
    <w:autoRedefine/>
    <w:rsid w:val="008974DE"/>
    <w:pPr>
      <w:snapToGrid w:val="0"/>
      <w:jc w:val="center"/>
    </w:pPr>
    <w:rPr>
      <w:rFonts w:ascii="標楷體" w:eastAsia="標楷體" w:hAnsi="標楷體"/>
      <w:color w:val="000000" w:themeColor="text1"/>
      <w:szCs w:val="20"/>
    </w:rPr>
  </w:style>
  <w:style w:type="table" w:styleId="a4">
    <w:name w:val="Table Grid"/>
    <w:basedOn w:val="a1"/>
    <w:uiPriority w:val="59"/>
    <w:rsid w:val="00D91D2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91D2E"/>
    <w:pPr>
      <w:widowControl w:val="0"/>
      <w:autoSpaceDE w:val="0"/>
      <w:autoSpaceDN w:val="0"/>
      <w:adjustRightInd w:val="0"/>
    </w:pPr>
    <w:rPr>
      <w:rFonts w:ascii="標楷體+錆屍舀." w:eastAsia="標楷體+錆屍舀." w:hAnsi="Times New Roman" w:cs="標楷體+錆屍舀."/>
      <w:color w:val="000000"/>
      <w:kern w:val="0"/>
      <w:szCs w:val="24"/>
    </w:rPr>
  </w:style>
  <w:style w:type="paragraph" w:customStyle="1" w:styleId="0">
    <w:name w:val="0"/>
    <w:basedOn w:val="a"/>
    <w:rsid w:val="00D91D2E"/>
    <w:pPr>
      <w:ind w:left="57" w:right="57"/>
    </w:pPr>
    <w:rPr>
      <w:rFonts w:ascii="新細明體" w:hAnsi="新細明體" w:cs="Times New Roman"/>
      <w:color w:val="000000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E24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E2485"/>
    <w:rPr>
      <w:rFonts w:ascii="Roman PS" w:eastAsia="新細明體" w:hAnsi="Roman PS" w:cs="Roman PS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E24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E2485"/>
    <w:rPr>
      <w:rFonts w:ascii="Roman PS" w:eastAsia="新細明體" w:hAnsi="Roman PS" w:cs="Roman PS"/>
      <w:sz w:val="20"/>
      <w:szCs w:val="20"/>
    </w:rPr>
  </w:style>
  <w:style w:type="paragraph" w:styleId="a9">
    <w:name w:val="List Paragraph"/>
    <w:basedOn w:val="a"/>
    <w:uiPriority w:val="34"/>
    <w:qFormat/>
    <w:rsid w:val="00B53FD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2E"/>
    <w:pPr>
      <w:widowControl w:val="0"/>
    </w:pPr>
    <w:rPr>
      <w:rFonts w:ascii="Roman PS" w:eastAsia="新細明體" w:hAnsi="Roman PS" w:cs="Roman P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"/>
    <w:basedOn w:val="a"/>
    <w:autoRedefine/>
    <w:rsid w:val="008974DE"/>
    <w:pPr>
      <w:snapToGrid w:val="0"/>
      <w:jc w:val="center"/>
    </w:pPr>
    <w:rPr>
      <w:rFonts w:ascii="標楷體" w:eastAsia="標楷體" w:hAnsi="標楷體"/>
      <w:color w:val="000000" w:themeColor="text1"/>
      <w:szCs w:val="20"/>
    </w:rPr>
  </w:style>
  <w:style w:type="table" w:styleId="a4">
    <w:name w:val="Table Grid"/>
    <w:basedOn w:val="a1"/>
    <w:uiPriority w:val="59"/>
    <w:rsid w:val="00D91D2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91D2E"/>
    <w:pPr>
      <w:widowControl w:val="0"/>
      <w:autoSpaceDE w:val="0"/>
      <w:autoSpaceDN w:val="0"/>
      <w:adjustRightInd w:val="0"/>
    </w:pPr>
    <w:rPr>
      <w:rFonts w:ascii="標楷體+錆屍舀." w:eastAsia="標楷體+錆屍舀." w:hAnsi="Times New Roman" w:cs="標楷體+錆屍舀."/>
      <w:color w:val="000000"/>
      <w:kern w:val="0"/>
      <w:szCs w:val="24"/>
    </w:rPr>
  </w:style>
  <w:style w:type="paragraph" w:customStyle="1" w:styleId="0">
    <w:name w:val="0"/>
    <w:basedOn w:val="a"/>
    <w:rsid w:val="00D91D2E"/>
    <w:pPr>
      <w:ind w:left="57" w:right="57"/>
    </w:pPr>
    <w:rPr>
      <w:rFonts w:ascii="新細明體" w:hAnsi="新細明體" w:cs="Times New Roman"/>
      <w:color w:val="000000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E24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E2485"/>
    <w:rPr>
      <w:rFonts w:ascii="Roman PS" w:eastAsia="新細明體" w:hAnsi="Roman PS" w:cs="Roman PS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E24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E2485"/>
    <w:rPr>
      <w:rFonts w:ascii="Roman PS" w:eastAsia="新細明體" w:hAnsi="Roman PS" w:cs="Roman PS"/>
      <w:sz w:val="20"/>
      <w:szCs w:val="20"/>
    </w:rPr>
  </w:style>
  <w:style w:type="paragraph" w:styleId="a9">
    <w:name w:val="List Paragraph"/>
    <w:basedOn w:val="a"/>
    <w:uiPriority w:val="34"/>
    <w:qFormat/>
    <w:rsid w:val="00B53FD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2019-03-27T06:25:00Z</cp:lastPrinted>
  <dcterms:created xsi:type="dcterms:W3CDTF">2018-12-27T04:08:00Z</dcterms:created>
  <dcterms:modified xsi:type="dcterms:W3CDTF">2019-04-18T01:55:00Z</dcterms:modified>
</cp:coreProperties>
</file>