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0C2B" w14:textId="04B8E0AB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8A547E">
        <w:rPr>
          <w:rFonts w:ascii="標楷體" w:eastAsia="標楷體" w:hAnsi="標楷體" w:cs="標楷體" w:hint="eastAsia"/>
          <w:sz w:val="28"/>
          <w:szCs w:val="28"/>
        </w:rPr>
        <w:t>3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8A547E">
        <w:rPr>
          <w:rFonts w:ascii="標楷體" w:eastAsia="標楷體" w:hAnsi="標楷體" w:cs="標楷體" w:hint="eastAsia"/>
          <w:sz w:val="28"/>
          <w:szCs w:val="28"/>
        </w:rPr>
        <w:t>上學期</w:t>
      </w:r>
      <w:r w:rsidRPr="00C723E5">
        <w:rPr>
          <w:rFonts w:ascii="標楷體" w:eastAsia="標楷體" w:hAnsi="標楷體" w:cs="標楷體"/>
          <w:sz w:val="28"/>
          <w:szCs w:val="28"/>
        </w:rPr>
        <w:t>國民教育階段特殊教育</w:t>
      </w:r>
      <w:r w:rsidRPr="00C723E5">
        <w:rPr>
          <w:rFonts w:ascii="標楷體" w:eastAsia="標楷體" w:hAnsi="標楷體" w:cs="標楷體" w:hint="eastAsia"/>
          <w:sz w:val="28"/>
          <w:szCs w:val="28"/>
        </w:rPr>
        <w:t>鑑定評估</w:t>
      </w:r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壹、依據：嘉義縣特殊教育心理評量人員培訓實施要點。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2F330338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肆、培訓對象：本縣合格特殊教育教師、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本縣持合格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特殊教育教師證之特殊教育長期代理教師。</w:t>
      </w: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2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781754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198818A4" w14:textId="77777777" w:rsidR="00781754" w:rsidRPr="00A200F6" w:rsidRDefault="00781754" w:rsidP="00781754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  <w:p w14:paraId="7572A3E8" w14:textId="21608B73" w:rsidR="00781754" w:rsidRPr="00A200F6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4A06FFE7" w14:textId="77777777" w:rsidR="00781754" w:rsidRPr="00A200F6" w:rsidRDefault="00781754" w:rsidP="00781754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5D88FB5B" w:rsidR="00781754" w:rsidRPr="00282D09" w:rsidRDefault="00781754" w:rsidP="00781754">
            <w:pPr>
              <w:pStyle w:val="Default"/>
              <w:jc w:val="both"/>
              <w:rPr>
                <w:sz w:val="23"/>
                <w:szCs w:val="23"/>
              </w:rPr>
            </w:pPr>
            <w:r w:rsidRPr="00227517">
              <w:rPr>
                <w:rFonts w:hAnsi="標楷體" w:hint="eastAsia"/>
              </w:rPr>
              <w:t>中文閱讀障礙診斷流程與測驗</w:t>
            </w:r>
          </w:p>
        </w:tc>
        <w:tc>
          <w:tcPr>
            <w:tcW w:w="582" w:type="pct"/>
            <w:vAlign w:val="center"/>
          </w:tcPr>
          <w:p w14:paraId="0643DD68" w14:textId="0741E661" w:rsidR="00781754" w:rsidRPr="0036073E" w:rsidRDefault="00781754" w:rsidP="00781754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8/14-8/19</w:t>
            </w:r>
          </w:p>
        </w:tc>
        <w:tc>
          <w:tcPr>
            <w:tcW w:w="491" w:type="pct"/>
            <w:vAlign w:val="center"/>
          </w:tcPr>
          <w:p w14:paraId="4A30EA06" w14:textId="4FE8BCE9" w:rsidR="00781754" w:rsidRDefault="00781754" w:rsidP="00781754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781754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8CE3304" w:rsidR="00781754" w:rsidRPr="00A200F6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781754" w:rsidRPr="00A200F6" w:rsidRDefault="00781754" w:rsidP="00781754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28893E05" w14:textId="385D5060" w:rsidR="00781754" w:rsidRPr="00282D09" w:rsidRDefault="00781754" w:rsidP="00781754">
            <w:pPr>
              <w:pStyle w:val="Default"/>
              <w:jc w:val="both"/>
              <w:rPr>
                <w:sz w:val="23"/>
                <w:szCs w:val="23"/>
              </w:rPr>
            </w:pPr>
            <w:r w:rsidRPr="003E041C">
              <w:rPr>
                <w:rFonts w:hAnsi="標楷體" w:hint="eastAsia"/>
              </w:rPr>
              <w:t>魏氏兒童智力量表第五版相關資料判讀實務</w:t>
            </w:r>
            <w:r>
              <w:rPr>
                <w:rFonts w:hAnsi="標楷體" w:hint="eastAsia"/>
              </w:rPr>
              <w:t xml:space="preserve"> (第一場次)</w:t>
            </w:r>
          </w:p>
        </w:tc>
        <w:tc>
          <w:tcPr>
            <w:tcW w:w="582" w:type="pct"/>
            <w:vAlign w:val="center"/>
          </w:tcPr>
          <w:p w14:paraId="341D0761" w14:textId="333CD767" w:rsidR="00781754" w:rsidRPr="0036073E" w:rsidRDefault="00781754" w:rsidP="00781754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8/15</w:t>
            </w:r>
          </w:p>
        </w:tc>
        <w:tc>
          <w:tcPr>
            <w:tcW w:w="491" w:type="pct"/>
            <w:vAlign w:val="center"/>
          </w:tcPr>
          <w:p w14:paraId="6E4B5940" w14:textId="6A8E8EE2" w:rsidR="00781754" w:rsidRPr="0036073E" w:rsidRDefault="00781754" w:rsidP="00781754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781754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5B52EEF8" w:rsidR="00781754" w:rsidRPr="00A200F6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781754" w:rsidRPr="00A200F6" w:rsidRDefault="00781754" w:rsidP="00781754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6518C1" w14:textId="52E46A30" w:rsidR="00781754" w:rsidRPr="00282D09" w:rsidRDefault="00781754" w:rsidP="00781754">
            <w:pPr>
              <w:pStyle w:val="Default"/>
              <w:jc w:val="both"/>
              <w:rPr>
                <w:sz w:val="23"/>
                <w:szCs w:val="23"/>
              </w:rPr>
            </w:pPr>
            <w:r w:rsidRPr="003E041C">
              <w:rPr>
                <w:rFonts w:hAnsi="標楷體" w:hint="eastAsia"/>
              </w:rPr>
              <w:t>魏氏兒童智力量表第五版相關資料判讀實務</w:t>
            </w:r>
            <w:r>
              <w:rPr>
                <w:rFonts w:hAnsi="標楷體" w:hint="eastAsia"/>
              </w:rPr>
              <w:t xml:space="preserve"> (第二場次)</w:t>
            </w:r>
          </w:p>
        </w:tc>
        <w:tc>
          <w:tcPr>
            <w:tcW w:w="582" w:type="pct"/>
            <w:vAlign w:val="center"/>
          </w:tcPr>
          <w:p w14:paraId="497373D6" w14:textId="65EF28BD" w:rsidR="00781754" w:rsidRPr="0036073E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8/15</w:t>
            </w:r>
          </w:p>
        </w:tc>
        <w:tc>
          <w:tcPr>
            <w:tcW w:w="491" w:type="pct"/>
            <w:vAlign w:val="center"/>
          </w:tcPr>
          <w:p w14:paraId="6CB21A6F" w14:textId="4A46EC79" w:rsidR="00781754" w:rsidRPr="0036073E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781754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Merge/>
            <w:vAlign w:val="center"/>
          </w:tcPr>
          <w:p w14:paraId="5B69BE36" w14:textId="2CE52EDD" w:rsidR="00781754" w:rsidRPr="002D0F42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02B30625" w14:textId="77777777" w:rsidR="00781754" w:rsidRPr="00A200F6" w:rsidRDefault="00781754" w:rsidP="00781754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1-4</w:t>
            </w:r>
          </w:p>
        </w:tc>
        <w:tc>
          <w:tcPr>
            <w:tcW w:w="3275" w:type="pct"/>
            <w:vAlign w:val="center"/>
          </w:tcPr>
          <w:p w14:paraId="32AA906B" w14:textId="3A6699C6" w:rsidR="00781754" w:rsidRPr="00282D09" w:rsidRDefault="00781754" w:rsidP="00781754">
            <w:pPr>
              <w:pStyle w:val="Default"/>
              <w:jc w:val="both"/>
              <w:rPr>
                <w:sz w:val="23"/>
                <w:szCs w:val="23"/>
              </w:rPr>
            </w:pPr>
            <w:r w:rsidRPr="003662D1">
              <w:rPr>
                <w:rFonts w:hAnsi="標楷體"/>
              </w:rPr>
              <w:t>學習障礙診斷測驗工具研習</w:t>
            </w:r>
          </w:p>
        </w:tc>
        <w:tc>
          <w:tcPr>
            <w:tcW w:w="582" w:type="pct"/>
            <w:vAlign w:val="center"/>
          </w:tcPr>
          <w:p w14:paraId="54732107" w14:textId="43837A1F" w:rsidR="00781754" w:rsidRPr="0036073E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9/4</w:t>
            </w:r>
          </w:p>
        </w:tc>
        <w:tc>
          <w:tcPr>
            <w:tcW w:w="491" w:type="pct"/>
            <w:vAlign w:val="center"/>
          </w:tcPr>
          <w:p w14:paraId="1646ED60" w14:textId="52AAC6FC" w:rsidR="00781754" w:rsidRPr="0036073E" w:rsidRDefault="00781754" w:rsidP="00781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bookmarkEnd w:id="2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</w:t>
      </w:r>
      <w:proofErr w:type="gramStart"/>
      <w:r w:rsidRPr="00A200F6">
        <w:rPr>
          <w:rFonts w:ascii="標楷體" w:eastAsia="標楷體" w:hAnsi="標楷體" w:cs="標楷體"/>
          <w:sz w:val="28"/>
          <w:szCs w:val="28"/>
        </w:rPr>
        <w:t>不</w:t>
      </w:r>
      <w:proofErr w:type="gramEnd"/>
      <w:r w:rsidRPr="00A200F6">
        <w:rPr>
          <w:rFonts w:ascii="標楷體" w:eastAsia="標楷體" w:hAnsi="標楷體" w:cs="標楷體"/>
          <w:sz w:val="28"/>
          <w:szCs w:val="28"/>
        </w:rPr>
        <w:t>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7D6B" w14:textId="77777777" w:rsidR="00A0763A" w:rsidRDefault="00A0763A" w:rsidP="00D915C8">
      <w:r>
        <w:separator/>
      </w:r>
    </w:p>
  </w:endnote>
  <w:endnote w:type="continuationSeparator" w:id="0">
    <w:p w14:paraId="209E1793" w14:textId="77777777" w:rsidR="00A0763A" w:rsidRDefault="00A0763A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B30B8" w14:textId="77777777" w:rsidR="00A0763A" w:rsidRDefault="00A0763A" w:rsidP="00D915C8">
      <w:r>
        <w:separator/>
      </w:r>
    </w:p>
  </w:footnote>
  <w:footnote w:type="continuationSeparator" w:id="0">
    <w:p w14:paraId="4A42D200" w14:textId="77777777" w:rsidR="00A0763A" w:rsidRDefault="00A0763A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83896142">
    <w:abstractNumId w:val="1"/>
  </w:num>
  <w:num w:numId="2" w16cid:durableId="33017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4A"/>
    <w:rsid w:val="00070204"/>
    <w:rsid w:val="00282D09"/>
    <w:rsid w:val="002D0F42"/>
    <w:rsid w:val="002D4885"/>
    <w:rsid w:val="003B2898"/>
    <w:rsid w:val="00403BD4"/>
    <w:rsid w:val="004B50F7"/>
    <w:rsid w:val="00580D09"/>
    <w:rsid w:val="005C5630"/>
    <w:rsid w:val="006076D9"/>
    <w:rsid w:val="006730E5"/>
    <w:rsid w:val="00781754"/>
    <w:rsid w:val="00796777"/>
    <w:rsid w:val="00814C60"/>
    <w:rsid w:val="008212B3"/>
    <w:rsid w:val="008A547E"/>
    <w:rsid w:val="008C014C"/>
    <w:rsid w:val="008D2C37"/>
    <w:rsid w:val="0098406A"/>
    <w:rsid w:val="00A0763A"/>
    <w:rsid w:val="00A23603"/>
    <w:rsid w:val="00A36B7D"/>
    <w:rsid w:val="00A455AF"/>
    <w:rsid w:val="00B71029"/>
    <w:rsid w:val="00C67F4A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Administrator</cp:lastModifiedBy>
  <cp:revision>7</cp:revision>
  <dcterms:created xsi:type="dcterms:W3CDTF">2026-02-26T07:33:00Z</dcterms:created>
  <dcterms:modified xsi:type="dcterms:W3CDTF">2026-03-13T06:37:00Z</dcterms:modified>
</cp:coreProperties>
</file>